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1B50A7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1B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50A7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50A7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B50A7" w:rsidRPr="0093105F" w:rsidRDefault="001B50A7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9088A" w:rsidRPr="0093105F" w:rsidTr="0009088A">
        <w:trPr>
          <w:trHeight w:val="82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9088A" w:rsidRPr="0093105F" w:rsidRDefault="0009088A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Pr="00C4397E" w:rsidRDefault="0009088A" w:rsidP="00EC6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Love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. Повторение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Pr="00C4397E" w:rsidRDefault="0009088A" w:rsidP="00EC63B5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Pr="00C4397E" w:rsidRDefault="0009088A" w:rsidP="00EC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C4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63-71</w:t>
            </w:r>
          </w:p>
        </w:tc>
      </w:tr>
      <w:tr w:rsidR="001B50A7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9088A" w:rsidTr="0009088A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0908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1C29">
              <w:rPr>
                <w:rFonts w:ascii="Arial" w:hAnsi="Arial" w:cs="Arial"/>
                <w:sz w:val="20"/>
                <w:szCs w:val="20"/>
              </w:rPr>
              <w:t>Умножение числа 7 и на 7. Решение задач.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0908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 </w:t>
            </w:r>
            <w:r>
              <w:rPr>
                <w:rFonts w:ascii="Arial" w:hAnsi="Arial" w:cs="Arial"/>
                <w:sz w:val="20"/>
                <w:szCs w:val="20"/>
              </w:rPr>
              <w:t>учебник  с.48, записать таблицу на 7 (в красной рамке), выполнить задачу   № 4, № 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09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 48 № 6, № 2</w:t>
            </w:r>
          </w:p>
        </w:tc>
      </w:tr>
      <w:tr w:rsidR="001B50A7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7D7A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1B50A7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952950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CF3B3A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3B3A">
              <w:rPr>
                <w:rFonts w:ascii="Arial" w:hAnsi="Arial" w:cs="Arial"/>
                <w:sz w:val="20"/>
                <w:szCs w:val="20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09088A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https://sferum.ru/?call_link=jeCvC0Z4PeBS9kU1zzNMDWbXHzGnI_VsmKwqvyayckU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88A">
              <w:rPr>
                <w:rFonts w:ascii="Arial" w:hAnsi="Arial" w:cs="Arial"/>
                <w:sz w:val="20"/>
                <w:szCs w:val="20"/>
              </w:rPr>
              <w:t xml:space="preserve"> , при отсутствии устойчивого интернет соединения  </w:t>
            </w:r>
            <w:hyperlink r:id="rId8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https://resh.edu.ru/subject/lesson/3582/train/141535/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88A">
              <w:rPr>
                <w:rFonts w:ascii="Arial" w:hAnsi="Arial" w:cs="Arial"/>
                <w:sz w:val="20"/>
                <w:szCs w:val="20"/>
              </w:rPr>
              <w:t xml:space="preserve"> , учебник с. 18, упр29 устно, упр. 30, 33 </w:t>
            </w:r>
            <w:proofErr w:type="spellStart"/>
            <w:r w:rsidRPr="0009088A">
              <w:rPr>
                <w:rFonts w:ascii="Arial" w:hAnsi="Arial" w:cs="Arial"/>
                <w:sz w:val="20"/>
                <w:szCs w:val="20"/>
              </w:rPr>
              <w:t>письм</w:t>
            </w:r>
            <w:proofErr w:type="spellEnd"/>
            <w:r w:rsidRPr="000908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Default="00CF3B3A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3B3A">
              <w:rPr>
                <w:rFonts w:ascii="Arial" w:hAnsi="Arial" w:cs="Arial"/>
                <w:sz w:val="20"/>
                <w:szCs w:val="20"/>
              </w:rPr>
              <w:t xml:space="preserve">Учебник правило на с. 22выучить,  упр. 32:списать все пословицы. </w:t>
            </w:r>
            <w:proofErr w:type="gramStart"/>
            <w:r w:rsidRPr="00CF3B3A">
              <w:rPr>
                <w:rFonts w:ascii="Arial" w:hAnsi="Arial" w:cs="Arial"/>
                <w:sz w:val="20"/>
                <w:szCs w:val="20"/>
              </w:rPr>
              <w:t>Объяснять</w:t>
            </w:r>
            <w:proofErr w:type="gramEnd"/>
            <w:r w:rsidRPr="00CF3B3A">
              <w:rPr>
                <w:rFonts w:ascii="Arial" w:hAnsi="Arial" w:cs="Arial"/>
                <w:sz w:val="20"/>
                <w:szCs w:val="20"/>
              </w:rPr>
              <w:t xml:space="preserve"> почему так говорят.</w:t>
            </w:r>
          </w:p>
        </w:tc>
      </w:tr>
      <w:tr w:rsidR="001B50A7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50A7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09088A" w:rsidTr="004D7820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088A" w:rsidRDefault="0009088A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Можно ли без шаблона разметит круг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Pr="00C4397E" w:rsidRDefault="0009088A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при отсутствии устойчивого интернет соединения посмотреть видео и разметить круг в тетради </w:t>
            </w:r>
          </w:p>
          <w:p w:rsidR="0009088A" w:rsidRDefault="0009088A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https://yandex.ru/video/touch/preview/14646465863490317871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088A" w:rsidRDefault="0009088A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0A7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93105F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9088A" w:rsidRPr="0093105F" w:rsidTr="00EB2439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Pr="0093105F" w:rsidRDefault="0009088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73BA">
              <w:rPr>
                <w:rFonts w:ascii="Arial" w:hAnsi="Arial" w:cs="Arial"/>
                <w:sz w:val="20"/>
                <w:szCs w:val="20"/>
              </w:rPr>
              <w:t>Дикорастущие и культурные растения.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088A" w:rsidRDefault="0009088A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https://sferum.ru/?call_link=jeCvC0Z4PeBS9kU1zzNMDWbXHzGnI_VsmKwqvyayckU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EF6">
              <w:rPr>
                <w:rFonts w:ascii="Arial" w:hAnsi="Arial" w:cs="Arial"/>
                <w:sz w:val="20"/>
                <w:szCs w:val="20"/>
              </w:rPr>
              <w:t xml:space="preserve">  , при отсутствии устойчивого интернет соединения  </w:t>
            </w:r>
          </w:p>
          <w:p w:rsidR="0009088A" w:rsidRDefault="0009088A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https://resh.edu.ru/subject/lesson/3708/train/223690/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р</w:t>
            </w:r>
            <w:r w:rsidRPr="001573BA">
              <w:rPr>
                <w:rFonts w:ascii="Arial" w:hAnsi="Arial" w:cs="Arial"/>
                <w:sz w:val="20"/>
                <w:szCs w:val="20"/>
              </w:rPr>
              <w:t xml:space="preserve">абота по учебнику </w:t>
            </w:r>
            <w:r>
              <w:rPr>
                <w:rFonts w:ascii="Arial" w:hAnsi="Arial" w:cs="Arial"/>
                <w:sz w:val="20"/>
                <w:szCs w:val="20"/>
              </w:rPr>
              <w:t xml:space="preserve"> 2 часть  </w:t>
            </w:r>
            <w:r w:rsidRPr="001573BA">
              <w:rPr>
                <w:rFonts w:ascii="Arial" w:hAnsi="Arial" w:cs="Arial"/>
                <w:sz w:val="20"/>
                <w:szCs w:val="20"/>
              </w:rPr>
              <w:t>с. 68-71.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088A" w:rsidRDefault="0009088A" w:rsidP="00EC6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2 часть с. 68-71, прочитать, описать одно дикорастущее растение Самарской области.</w:t>
            </w:r>
          </w:p>
        </w:tc>
      </w:tr>
      <w:tr w:rsidR="001B50A7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50A7" w:rsidRPr="0093105F" w:rsidRDefault="001B50A7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50A7" w:rsidRPr="0093105F" w:rsidRDefault="001B50A7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2E67EE" w:rsidRDefault="001B50A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0219C1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0219C1" w:rsidRDefault="001B50A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50A7" w:rsidRPr="00EA4105" w:rsidRDefault="0009088A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C1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https://sferum.ru/?p=start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" w:history="1">
              <w:r w:rsidRPr="00FC1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https://razgovor.edsoo.ru/video/1512/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50A7" w:rsidRPr="0093105F" w:rsidRDefault="001B50A7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1B5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2E"/>
    <w:rsid w:val="0009088A"/>
    <w:rsid w:val="001B50A7"/>
    <w:rsid w:val="00395B6C"/>
    <w:rsid w:val="00952950"/>
    <w:rsid w:val="00BE1BE6"/>
    <w:rsid w:val="00CF3B3A"/>
    <w:rsid w:val="00E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82/train/141535/" TargetMode="External"/><Relationship Id="rId13" Type="http://schemas.openxmlformats.org/officeDocument/2006/relationships/hyperlink" Target="https://sferum.ru/?p=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jeCvC0Z4PeBS9kU1zzNMDWbXHzGnI_VsmKwqvyayckU" TargetMode="External"/><Relationship Id="rId12" Type="http://schemas.openxmlformats.org/officeDocument/2006/relationships/hyperlink" Target="https://resh.edu.ru/subject/lesson/3708/train/22369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ferum.ru/?p=start" TargetMode="External"/><Relationship Id="rId11" Type="http://schemas.openxmlformats.org/officeDocument/2006/relationships/hyperlink" Target="https://sferum.ru/?call_link=jeCvC0Z4PeBS9kU1zzNMDWbXHzGnI_VsmKwqvyayckU" TargetMode="External"/><Relationship Id="rId5" Type="http://schemas.openxmlformats.org/officeDocument/2006/relationships/hyperlink" Target="https://sferum.ru/?call_link=ZFWL7UBc6814qUYW5AASHCG3FnD0VM3n6ooc8Hjwz-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touch/preview/14646465863490317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p=start" TargetMode="External"/><Relationship Id="rId14" Type="http://schemas.openxmlformats.org/officeDocument/2006/relationships/hyperlink" Target="https://razgovor.edsoo.ru/video/1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2023-01-08T10:26:00Z</dcterms:created>
  <dcterms:modified xsi:type="dcterms:W3CDTF">2023-01-08T14:42:00Z</dcterms:modified>
</cp:coreProperties>
</file>